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F578C" w:rsidRDefault="007F578C" w:rsidP="007F578C">
      <w:pPr>
        <w:widowControl w:val="0"/>
        <w:autoSpaceDE w:val="0"/>
        <w:autoSpaceDN w:val="0"/>
        <w:adjustRightInd w:val="0"/>
        <w:rPr>
          <w:bCs/>
          <w:szCs w:val="30"/>
        </w:rPr>
      </w:pPr>
      <w:r>
        <w:rPr>
          <w:bCs/>
          <w:szCs w:val="30"/>
        </w:rPr>
        <w:t>Hillary Gibbs &amp; Meg Hanson</w:t>
      </w:r>
    </w:p>
    <w:p w:rsidR="007F578C" w:rsidRDefault="007F578C" w:rsidP="007F578C">
      <w:pPr>
        <w:widowControl w:val="0"/>
        <w:autoSpaceDE w:val="0"/>
        <w:autoSpaceDN w:val="0"/>
        <w:adjustRightInd w:val="0"/>
        <w:rPr>
          <w:bCs/>
          <w:szCs w:val="30"/>
        </w:rPr>
      </w:pPr>
      <w:r>
        <w:rPr>
          <w:bCs/>
          <w:szCs w:val="30"/>
        </w:rPr>
        <w:t>Dr. H. Ward</w:t>
      </w:r>
    </w:p>
    <w:p w:rsidR="007F578C" w:rsidRPr="00BB07FC" w:rsidRDefault="007F578C" w:rsidP="007F578C">
      <w:pPr>
        <w:widowControl w:val="0"/>
        <w:autoSpaceDE w:val="0"/>
        <w:autoSpaceDN w:val="0"/>
        <w:adjustRightInd w:val="0"/>
        <w:rPr>
          <w:bCs/>
          <w:szCs w:val="30"/>
        </w:rPr>
      </w:pPr>
      <w:r>
        <w:rPr>
          <w:bCs/>
          <w:szCs w:val="30"/>
        </w:rPr>
        <w:t>ESOC 6420</w:t>
      </w:r>
    </w:p>
    <w:p w:rsidR="007F578C" w:rsidRPr="00BB07FC" w:rsidRDefault="007F578C" w:rsidP="007F578C">
      <w:pPr>
        <w:widowControl w:val="0"/>
        <w:autoSpaceDE w:val="0"/>
        <w:autoSpaceDN w:val="0"/>
        <w:adjustRightInd w:val="0"/>
        <w:rPr>
          <w:bCs/>
          <w:szCs w:val="30"/>
        </w:rPr>
      </w:pPr>
      <w:r>
        <w:rPr>
          <w:bCs/>
          <w:szCs w:val="30"/>
        </w:rPr>
        <w:t>19 April 2011</w:t>
      </w:r>
    </w:p>
    <w:p w:rsidR="007F578C" w:rsidRDefault="007F578C" w:rsidP="007F578C">
      <w:pPr>
        <w:rPr>
          <w:rFonts w:cs="Arial"/>
          <w:b/>
        </w:rPr>
      </w:pPr>
    </w:p>
    <w:p w:rsidR="0038613C" w:rsidRPr="007F578C" w:rsidRDefault="0038613C" w:rsidP="0038613C">
      <w:pPr>
        <w:jc w:val="center"/>
        <w:rPr>
          <w:rFonts w:cs="Arial"/>
          <w:b/>
        </w:rPr>
      </w:pPr>
      <w:r w:rsidRPr="007F578C">
        <w:rPr>
          <w:rFonts w:cs="Arial"/>
          <w:b/>
        </w:rPr>
        <w:t>A Collection of Assessment Evidence</w:t>
      </w:r>
    </w:p>
    <w:p w:rsidR="0038613C" w:rsidRPr="007F578C" w:rsidRDefault="0038613C" w:rsidP="0038613C">
      <w:pPr>
        <w:rPr>
          <w:rFonts w:cs="Arial"/>
          <w:b/>
          <w:sz w:val="32"/>
        </w:rPr>
      </w:pPr>
    </w:p>
    <w:p w:rsidR="0038613C" w:rsidRPr="007F578C" w:rsidRDefault="0038613C" w:rsidP="0038613C">
      <w:pPr>
        <w:rPr>
          <w:rFonts w:cs="Arial"/>
          <w:b/>
        </w:rPr>
      </w:pPr>
      <w:r w:rsidRPr="007F578C">
        <w:rPr>
          <w:rFonts w:cs="Arial"/>
          <w:b/>
        </w:rPr>
        <w:t>Performance Tasks:</w:t>
      </w:r>
    </w:p>
    <w:p w:rsidR="0038613C" w:rsidRPr="007F578C" w:rsidRDefault="008317C1" w:rsidP="0038613C">
      <w:pPr>
        <w:rPr>
          <w:rFonts w:cs="Arial"/>
          <w:b/>
          <w:sz w:val="32"/>
        </w:rPr>
      </w:pPr>
      <w:r w:rsidRPr="007F578C">
        <w:rPr>
          <w:rFonts w:cs="Arial"/>
          <w:b/>
          <w:noProof/>
          <w:sz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11pt;width:450pt;height:161.6pt;z-index:251660288;mso-position-horizontal:absolute;mso-position-vertical:absolute">
            <v:textbox style="mso-next-textbox:#_x0000_s1026">
              <w:txbxContent>
                <w:p w:rsidR="001063C7" w:rsidRDefault="001063C7" w:rsidP="0038613C">
                  <w:r>
                    <w:t>-Group Discussion</w:t>
                  </w:r>
                </w:p>
                <w:p w:rsidR="001063C7" w:rsidRDefault="001063C7" w:rsidP="0038613C">
                  <w:r>
                    <w:t>-Chalk Talk</w:t>
                  </w:r>
                </w:p>
                <w:p w:rsidR="001063C7" w:rsidRDefault="001063C7" w:rsidP="0038613C">
                  <w:r>
                    <w:t>-Write-About Group Activity</w:t>
                  </w:r>
                </w:p>
                <w:p w:rsidR="001063C7" w:rsidRDefault="001063C7" w:rsidP="0038613C">
                  <w:r>
                    <w:t>-Stock Market Flipbook</w:t>
                  </w:r>
                </w:p>
                <w:p w:rsidR="001063C7" w:rsidRDefault="001063C7" w:rsidP="0038613C">
                  <w:r>
                    <w:t>-Helping Community Members Action Plan</w:t>
                  </w:r>
                </w:p>
                <w:p w:rsidR="001063C7" w:rsidRDefault="001063C7" w:rsidP="0038613C">
                  <w:r>
                    <w:t>-Research Graphic Organizer</w:t>
                  </w:r>
                </w:p>
                <w:p w:rsidR="001063C7" w:rsidRDefault="001063C7" w:rsidP="0038613C">
                  <w:r>
                    <w:t>-3, 2, 1 Summarizer Assessment</w:t>
                  </w:r>
                </w:p>
                <w:p w:rsidR="001063C7" w:rsidRPr="007F578C" w:rsidRDefault="001063C7" w:rsidP="0038613C">
                  <w:pPr>
                    <w:rPr>
                      <w:b/>
                    </w:rPr>
                  </w:pPr>
                  <w:r>
                    <w:t>-Compare and Contrast Activity</w:t>
                  </w:r>
                </w:p>
                <w:p w:rsidR="001063C7" w:rsidRPr="001063C7" w:rsidRDefault="001063C7" w:rsidP="0038613C">
                  <w:r>
                    <w:t>-Timeline</w:t>
                  </w:r>
                </w:p>
                <w:p w:rsidR="001063C7" w:rsidRPr="007F578C" w:rsidRDefault="001063C7" w:rsidP="0038613C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38613C" w:rsidRPr="007F578C" w:rsidRDefault="0038613C" w:rsidP="0038613C">
      <w:pPr>
        <w:jc w:val="center"/>
        <w:rPr>
          <w:rFonts w:cs="Arial"/>
          <w:b/>
          <w:sz w:val="32"/>
        </w:rPr>
      </w:pPr>
    </w:p>
    <w:p w:rsidR="0038613C" w:rsidRPr="007F578C" w:rsidRDefault="0038613C" w:rsidP="0038613C">
      <w:pPr>
        <w:jc w:val="center"/>
        <w:rPr>
          <w:rFonts w:cs="Arial"/>
          <w:b/>
          <w:sz w:val="32"/>
        </w:rPr>
      </w:pPr>
    </w:p>
    <w:p w:rsidR="0038613C" w:rsidRPr="007F578C" w:rsidRDefault="0038613C" w:rsidP="0038613C">
      <w:pPr>
        <w:jc w:val="center"/>
        <w:rPr>
          <w:rFonts w:cs="Arial"/>
          <w:b/>
          <w:sz w:val="32"/>
        </w:rPr>
      </w:pPr>
    </w:p>
    <w:p w:rsidR="0038613C" w:rsidRPr="007F578C" w:rsidRDefault="0038613C" w:rsidP="0038613C">
      <w:pPr>
        <w:jc w:val="center"/>
        <w:rPr>
          <w:rFonts w:cs="Arial"/>
          <w:b/>
          <w:sz w:val="32"/>
        </w:rPr>
      </w:pPr>
    </w:p>
    <w:p w:rsidR="0038613C" w:rsidRPr="007F578C" w:rsidRDefault="0038613C" w:rsidP="0038613C">
      <w:pPr>
        <w:jc w:val="center"/>
        <w:rPr>
          <w:rFonts w:cs="Arial"/>
          <w:b/>
          <w:sz w:val="32"/>
        </w:rPr>
      </w:pPr>
    </w:p>
    <w:p w:rsidR="0038613C" w:rsidRPr="007F578C" w:rsidRDefault="0038613C" w:rsidP="0038613C">
      <w:pPr>
        <w:jc w:val="center"/>
        <w:rPr>
          <w:rFonts w:cs="Arial"/>
          <w:b/>
          <w:sz w:val="32"/>
        </w:rPr>
      </w:pPr>
    </w:p>
    <w:p w:rsidR="0038613C" w:rsidRPr="007F578C" w:rsidRDefault="0038613C" w:rsidP="0038613C">
      <w:pPr>
        <w:rPr>
          <w:rFonts w:cs="Arial"/>
          <w:b/>
          <w:sz w:val="32"/>
        </w:rPr>
      </w:pPr>
    </w:p>
    <w:p w:rsidR="0038613C" w:rsidRPr="007F578C" w:rsidRDefault="0038613C" w:rsidP="0038613C">
      <w:pPr>
        <w:jc w:val="center"/>
        <w:rPr>
          <w:rFonts w:cs="Arial"/>
          <w:b/>
          <w:sz w:val="32"/>
        </w:rPr>
      </w:pPr>
    </w:p>
    <w:p w:rsidR="00426CE4" w:rsidRPr="007F578C" w:rsidRDefault="00426CE4" w:rsidP="0038613C">
      <w:pPr>
        <w:pStyle w:val="Heading1"/>
        <w:rPr>
          <w:rFonts w:cs="Arial"/>
          <w:sz w:val="32"/>
        </w:rPr>
      </w:pPr>
    </w:p>
    <w:p w:rsidR="0038613C" w:rsidRPr="007F578C" w:rsidRDefault="0038613C" w:rsidP="00426CE4">
      <w:pPr>
        <w:pStyle w:val="Heading1"/>
        <w:rPr>
          <w:rFonts w:cs="Arial"/>
          <w:b w:val="0"/>
        </w:rPr>
      </w:pPr>
      <w:r w:rsidRPr="007F578C">
        <w:rPr>
          <w:rFonts w:cs="Arial"/>
        </w:rPr>
        <w:t>Other Evidence:</w:t>
      </w:r>
      <w:r w:rsidR="00426CE4" w:rsidRPr="007F578C">
        <w:rPr>
          <w:rFonts w:cs="Arial"/>
        </w:rPr>
        <w:t xml:space="preserve"> </w:t>
      </w:r>
      <w:r w:rsidRPr="007F578C">
        <w:rPr>
          <w:rFonts w:cs="Arial"/>
          <w:b w:val="0"/>
        </w:rPr>
        <w:t>(e.g., tests, quizzes, prompts, work samples, observations)</w:t>
      </w:r>
    </w:p>
    <w:p w:rsidR="0038613C" w:rsidRPr="007F578C" w:rsidRDefault="008317C1" w:rsidP="0038613C">
      <w:r w:rsidRPr="007F578C">
        <w:rPr>
          <w:noProof/>
          <w:sz w:val="20"/>
        </w:rPr>
        <w:pict>
          <v:shape id="_x0000_s1027" type="#_x0000_t202" style="position:absolute;margin-left:0;margin-top:11.25pt;width:450pt;height:161.3pt;z-index:251661312;mso-position-horizontal:absolute;mso-position-vertical:absolute">
            <v:textbox style="mso-next-textbox:#_x0000_s1027">
              <w:txbxContent>
                <w:p w:rsidR="001063C7" w:rsidRDefault="001063C7" w:rsidP="0038613C">
                  <w:r>
                    <w:t>-Vocabulary Rings</w:t>
                  </w:r>
                </w:p>
                <w:p w:rsidR="001063C7" w:rsidRDefault="001063C7" w:rsidP="0038613C">
                  <w:r>
                    <w:t>-Historical Fiction Piece</w:t>
                  </w:r>
                </w:p>
                <w:p w:rsidR="001063C7" w:rsidRDefault="001063C7" w:rsidP="0038613C">
                  <w:r>
                    <w:t>-Life During the Great Depression Journal Response Entry</w:t>
                  </w:r>
                </w:p>
                <w:p w:rsidR="001063C7" w:rsidRDefault="001063C7" w:rsidP="0038613C">
                  <w:r>
                    <w:t>-Dust Bowl Poem</w:t>
                  </w:r>
                </w:p>
                <w:p w:rsidR="001063C7" w:rsidRDefault="001063C7" w:rsidP="0038613C">
                  <w:r>
                    <w:t>-FDR Biography</w:t>
                  </w:r>
                </w:p>
                <w:p w:rsidR="001063C7" w:rsidRDefault="001063C7" w:rsidP="0038613C">
                  <w:pPr>
                    <w:rPr>
                      <w:b/>
                    </w:rPr>
                  </w:pPr>
                  <w:r>
                    <w:t>-</w:t>
                  </w:r>
                  <w:r w:rsidRPr="001063C7">
                    <w:t>Noting What I’ve Learned</w:t>
                  </w:r>
                </w:p>
                <w:p w:rsidR="001063C7" w:rsidRDefault="001063C7" w:rsidP="0038613C">
                  <w:r>
                    <w:t>-Wrap Up Journal Response Entry</w:t>
                  </w:r>
                </w:p>
                <w:p w:rsidR="001063C7" w:rsidRDefault="001063C7" w:rsidP="0038613C">
                  <w:r>
                    <w:t>-Alphabet Agency Poster</w:t>
                  </w:r>
                </w:p>
                <w:p w:rsidR="001063C7" w:rsidRPr="001063C7" w:rsidRDefault="001063C7" w:rsidP="0038613C">
                  <w:r>
                    <w:t>-Alphabet Agency</w:t>
                  </w:r>
                  <w:r w:rsidR="00511A6C">
                    <w:t xml:space="preserve"> Journal Response Entry</w:t>
                  </w:r>
                </w:p>
                <w:p w:rsidR="001063C7" w:rsidRPr="008D53E5" w:rsidRDefault="008D53E5" w:rsidP="00ED34AA">
                  <w:r>
                    <w:t>-Poster</w:t>
                  </w:r>
                </w:p>
                <w:p w:rsidR="008D53E5" w:rsidRPr="008D53E5" w:rsidRDefault="008D53E5" w:rsidP="008D53E5">
                  <w:r w:rsidRPr="008D53E5">
                    <w:t>-Digital Story</w:t>
                  </w:r>
                </w:p>
                <w:p w:rsidR="001063C7" w:rsidRDefault="001063C7" w:rsidP="0038613C"/>
              </w:txbxContent>
            </v:textbox>
          </v:shape>
        </w:pict>
      </w: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</w:rPr>
      </w:pPr>
      <w:r w:rsidRPr="007F578C">
        <w:rPr>
          <w:b/>
        </w:rPr>
        <w:t>Student Self-Assessment and Reflection:</w:t>
      </w:r>
    </w:p>
    <w:p w:rsidR="0038613C" w:rsidRPr="007F578C" w:rsidRDefault="008317C1" w:rsidP="0038613C">
      <w:pPr>
        <w:jc w:val="both"/>
        <w:rPr>
          <w:b/>
          <w:sz w:val="32"/>
        </w:rPr>
      </w:pPr>
      <w:r w:rsidRPr="007F578C">
        <w:rPr>
          <w:b/>
          <w:noProof/>
          <w:sz w:val="20"/>
        </w:rPr>
        <w:pict>
          <v:shape id="_x0000_s1028" type="#_x0000_t202" style="position:absolute;left:0;text-align:left;margin-left:0;margin-top:16.75pt;width:450pt;height:161.3pt;z-index:251662336;mso-position-horizontal:absolute;mso-position-vertical:absolute">
            <v:textbox style="mso-next-textbox:#_x0000_s1028">
              <w:txbxContent>
                <w:p w:rsidR="001063C7" w:rsidRDefault="001063C7" w:rsidP="0038613C">
                  <w:r>
                    <w:t>-Turn and Talk</w:t>
                  </w:r>
                </w:p>
                <w:p w:rsidR="001063C7" w:rsidRDefault="001063C7" w:rsidP="0038613C">
                  <w:r>
                    <w:t>-Experiencing What Life was like During the Great Depression Activity</w:t>
                  </w:r>
                </w:p>
                <w:p w:rsidR="001063C7" w:rsidRDefault="001063C7" w:rsidP="0038613C">
                  <w:r>
                    <w:t>-Class Discussion</w:t>
                  </w:r>
                </w:p>
                <w:p w:rsidR="001063C7" w:rsidRDefault="001063C7" w:rsidP="0038613C">
                  <w:r>
                    <w:t>-My Top Ten List</w:t>
                  </w:r>
                </w:p>
                <w:p w:rsidR="001063C7" w:rsidRPr="007F578C" w:rsidRDefault="001063C7" w:rsidP="0038613C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 w:rsidP="0038613C">
      <w:pPr>
        <w:jc w:val="both"/>
        <w:rPr>
          <w:b/>
          <w:sz w:val="32"/>
        </w:rPr>
      </w:pPr>
    </w:p>
    <w:p w:rsidR="0038613C" w:rsidRPr="007F578C" w:rsidRDefault="0038613C"/>
    <w:sectPr w:rsidR="0038613C" w:rsidRPr="007F578C" w:rsidSect="0038613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38613C"/>
    <w:rsid w:val="001063C7"/>
    <w:rsid w:val="00153B57"/>
    <w:rsid w:val="001F698E"/>
    <w:rsid w:val="002C7821"/>
    <w:rsid w:val="0038613C"/>
    <w:rsid w:val="00426CE4"/>
    <w:rsid w:val="004B600B"/>
    <w:rsid w:val="00500CD9"/>
    <w:rsid w:val="00511A6C"/>
    <w:rsid w:val="0056632E"/>
    <w:rsid w:val="00621543"/>
    <w:rsid w:val="00780CF3"/>
    <w:rsid w:val="007F578C"/>
    <w:rsid w:val="008317C1"/>
    <w:rsid w:val="008D53E5"/>
    <w:rsid w:val="009E7DFD"/>
    <w:rsid w:val="00A13EA6"/>
    <w:rsid w:val="00B3169B"/>
    <w:rsid w:val="00D42BD6"/>
    <w:rsid w:val="00EB67D2"/>
    <w:rsid w:val="00ED1185"/>
    <w:rsid w:val="00ED34AA"/>
    <w:rsid w:val="00EF1699"/>
    <w:rsid w:val="00F26F44"/>
    <w:rsid w:val="00F45FFD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13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38613C"/>
    <w:pPr>
      <w:keepNext/>
      <w:jc w:val="both"/>
      <w:outlineLvl w:val="0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38613C"/>
    <w:rPr>
      <w:rFonts w:ascii="Times New Roman" w:eastAsia="Times New Roman" w:hAnsi="Times New Roman" w:cs="Times New Roman"/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500C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0C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00C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0CD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Macintosh Word</Application>
  <DocSecurity>0</DocSecurity>
  <Lines>1</Lines>
  <Paragraphs>1</Paragraphs>
  <ScaleCrop>false</ScaleCrop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Hanson</dc:creator>
  <cp:keywords/>
  <cp:lastModifiedBy>Megan Hanson</cp:lastModifiedBy>
  <cp:revision>4</cp:revision>
  <dcterms:created xsi:type="dcterms:W3CDTF">2011-04-16T20:59:00Z</dcterms:created>
  <dcterms:modified xsi:type="dcterms:W3CDTF">2011-04-17T15:50:00Z</dcterms:modified>
</cp:coreProperties>
</file>